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20" w:lineRule="exact"/>
        <w:jc w:val="center"/>
        <w:rPr>
          <w:rFonts w:ascii="方正小标宋简体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陕西铁路工程职业技术学院</w:t>
      </w:r>
    </w:p>
    <w:p>
      <w:pPr>
        <w:tabs>
          <w:tab w:val="left" w:pos="2589"/>
          <w:tab w:val="center" w:pos="4153"/>
        </w:tabs>
        <w:adjustRightInd w:val="0"/>
        <w:spacing w:line="420" w:lineRule="exact"/>
        <w:jc w:val="center"/>
        <w:rPr>
          <w:rFonts w:ascii="方正小标宋简体" w:hAnsi="黑体" w:eastAsia="方正小标宋简体" w:cs="Times New Roman"/>
          <w:color w:val="000000"/>
          <w:spacing w:val="3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pacing w:val="30"/>
          <w:sz w:val="36"/>
          <w:szCs w:val="36"/>
        </w:rPr>
        <w:t>国有资产处置申请表</w:t>
      </w:r>
    </w:p>
    <w:p>
      <w:pPr>
        <w:adjustRightInd w:val="0"/>
        <w:spacing w:line="600" w:lineRule="exact"/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申请部门:</w:t>
      </w:r>
      <w:r>
        <w:rPr>
          <w:rFonts w:hint="eastAsia" w:ascii="黑体" w:hAnsi="黑体" w:eastAsia="黑体" w:cs="Times New Roman"/>
          <w:color w:val="000000"/>
          <w:szCs w:val="21"/>
          <w:u w:val="single"/>
        </w:rPr>
        <w:t xml:space="preserve">                 </w:t>
      </w:r>
      <w:r>
        <w:rPr>
          <w:rFonts w:hint="eastAsia" w:ascii="黑体" w:hAnsi="黑体" w:eastAsia="黑体" w:cs="Times New Roman"/>
          <w:color w:val="000000"/>
          <w:szCs w:val="21"/>
        </w:rPr>
        <w:t xml:space="preserve">                    </w:t>
      </w:r>
      <w:r>
        <w:rPr>
          <w:rFonts w:hint="eastAsia" w:ascii="黑体" w:hAnsi="黑体" w:eastAsia="黑体" w:cs="Times New Roman"/>
          <w:color w:val="000000"/>
          <w:szCs w:val="21"/>
          <w:u w:val="single"/>
        </w:rPr>
        <w:t xml:space="preserve">      </w:t>
      </w:r>
      <w:r>
        <w:rPr>
          <w:rFonts w:hint="eastAsia" w:ascii="黑体" w:hAnsi="黑体" w:eastAsia="黑体" w:cs="Times New Roman"/>
          <w:color w:val="000000"/>
          <w:szCs w:val="21"/>
        </w:rPr>
        <w:t>年</w:t>
      </w:r>
      <w:r>
        <w:rPr>
          <w:rFonts w:hint="eastAsia" w:ascii="黑体" w:hAnsi="黑体" w:eastAsia="黑体" w:cs="Times New Roman"/>
          <w:color w:val="000000"/>
          <w:szCs w:val="21"/>
          <w:u w:val="single"/>
        </w:rPr>
        <w:t xml:space="preserve">   </w:t>
      </w:r>
      <w:r>
        <w:rPr>
          <w:rFonts w:hint="eastAsia" w:ascii="黑体" w:hAnsi="黑体" w:eastAsia="黑体" w:cs="Times New Roman"/>
          <w:color w:val="000000"/>
          <w:szCs w:val="21"/>
        </w:rPr>
        <w:t>月</w:t>
      </w:r>
      <w:r>
        <w:rPr>
          <w:rFonts w:hint="eastAsia" w:ascii="黑体" w:hAnsi="黑体" w:eastAsia="黑体" w:cs="Times New Roman"/>
          <w:color w:val="000000"/>
          <w:szCs w:val="21"/>
          <w:u w:val="single"/>
        </w:rPr>
        <w:t xml:space="preserve">   </w:t>
      </w:r>
      <w:r>
        <w:rPr>
          <w:rFonts w:hint="eastAsia" w:ascii="黑体" w:hAnsi="黑体" w:eastAsia="黑体" w:cs="Times New Roman"/>
          <w:color w:val="000000"/>
          <w:szCs w:val="21"/>
        </w:rPr>
        <w:t>日      编号:</w:t>
      </w:r>
      <w:r>
        <w:rPr>
          <w:rFonts w:ascii="黑体" w:hAnsi="黑体" w:eastAsia="黑体" w:cs="Times New Roman"/>
          <w:color w:val="000000"/>
          <w:szCs w:val="21"/>
        </w:rPr>
        <w:t xml:space="preserve">      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37"/>
        <w:gridCol w:w="974"/>
        <w:gridCol w:w="1195"/>
        <w:gridCol w:w="138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538" w:leftChars="-256" w:firstLine="537" w:firstLineChars="224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使用部门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待处置资产情况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共______件，后附清单。资产原值______元，大写人民币________________。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处置类型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 xml:space="preserve">报废（  ）   报损（  ）   捐赠（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处置原因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127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{如：资产已超过使用年限无法使用；资产因技术原因并经过科学论证，确需报废、淘汰；参见陕财办采资[2017]170号，陕教规范[2015]12号填写报废原因，可在报废、报损价值清单中注明，}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申请部门</w:t>
            </w:r>
          </w:p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初步鉴定意见：</w:t>
            </w:r>
          </w:p>
          <w:p>
            <w:pPr>
              <w:spacing w:line="500" w:lineRule="exact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鉴定人（签字）：     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pacing w:line="500" w:lineRule="exact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年   月   日</w:t>
            </w:r>
          </w:p>
          <w:p>
            <w:pPr>
              <w:spacing w:line="500" w:lineRule="exact"/>
              <w:rPr>
                <w:rFonts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部门负责人（签字）：             部门盖章：  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主管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领导</w:t>
            </w:r>
          </w:p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right="40"/>
              <w:rPr>
                <w:rFonts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签字：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4"/>
              </w:rPr>
              <w:t>国资处、财务处、监察处、使用部门及专家鉴定意见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left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鉴定意见：</w:t>
            </w:r>
          </w:p>
          <w:p>
            <w:pPr>
              <w:spacing w:line="500" w:lineRule="exact"/>
              <w:jc w:val="left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签字： 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500" w:lineRule="exact"/>
              <w:ind w:firstLine="36" w:firstLineChars="15"/>
              <w:jc w:val="left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 w:eastAsia="楷体_GB2312" w:cs="楷体_GB2312"/>
                <w:b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国有资产管理</w:t>
            </w:r>
          </w:p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委员会意见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ind w:left="-2" w:leftChars="-50" w:right="40" w:hanging="103" w:hangingChars="43"/>
              <w:jc w:val="right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签字：     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长办公会意见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right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right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盖章：       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 xml:space="preserve">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83"/>
    <w:rsid w:val="00074383"/>
    <w:rsid w:val="0013070B"/>
    <w:rsid w:val="00160395"/>
    <w:rsid w:val="003132E0"/>
    <w:rsid w:val="00475E83"/>
    <w:rsid w:val="007F0DFA"/>
    <w:rsid w:val="00B0752A"/>
    <w:rsid w:val="00DC21AC"/>
    <w:rsid w:val="00E43445"/>
    <w:rsid w:val="00E6170E"/>
    <w:rsid w:val="12F53207"/>
    <w:rsid w:val="3A5122EF"/>
    <w:rsid w:val="7BE2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2018-09-29T00:59:00Z</dcterms:created>
  <dc:creator>胡静静</dc:creator>
  <cp:lastModifiedBy>吕康清</cp:lastModifiedBy>
  <dcterms:modified xsi:type="dcterms:W3CDTF">2020-10-29T03:18:32Z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